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8051DA" w:rsidRPr="008051DA" w:rsidTr="008051DA">
        <w:tc>
          <w:tcPr>
            <w:tcW w:w="5495" w:type="dxa"/>
          </w:tcPr>
          <w:p w:rsidR="008051DA" w:rsidRDefault="008051DA" w:rsidP="006365AB">
            <w:pPr>
              <w:jc w:val="center"/>
              <w:rPr>
                <w:rFonts w:ascii="Times New Roman" w:hAnsi="Times New Roman" w:cs="Times New Roman"/>
                <w:sz w:val="28"/>
                <w:szCs w:val="28"/>
              </w:rPr>
            </w:pPr>
            <w:r>
              <w:rPr>
                <w:rFonts w:ascii="Times New Roman" w:hAnsi="Times New Roman" w:cs="Times New Roman"/>
                <w:sz w:val="28"/>
                <w:szCs w:val="28"/>
              </w:rPr>
              <w:t>TỈNH ĐOÀN THÁI BÌNH</w:t>
            </w:r>
          </w:p>
          <w:p w:rsidR="008051DA" w:rsidRPr="008051DA" w:rsidRDefault="008051DA" w:rsidP="006365AB">
            <w:pPr>
              <w:jc w:val="center"/>
              <w:rPr>
                <w:rFonts w:ascii="Times New Roman" w:hAnsi="Times New Roman" w:cs="Times New Roman"/>
                <w:b/>
                <w:sz w:val="28"/>
                <w:szCs w:val="28"/>
              </w:rPr>
            </w:pPr>
            <w:r>
              <w:rPr>
                <w:rFonts w:ascii="Times New Roman" w:hAnsi="Times New Roman" w:cs="Times New Roman"/>
                <w:b/>
                <w:sz w:val="28"/>
                <w:szCs w:val="28"/>
              </w:rPr>
              <w:t>BCH TRƯỜNG ĐH Y DƯỢC THÁI BÌNH</w:t>
            </w:r>
          </w:p>
        </w:tc>
        <w:tc>
          <w:tcPr>
            <w:tcW w:w="4252" w:type="dxa"/>
          </w:tcPr>
          <w:p w:rsidR="008051DA" w:rsidRPr="008051DA" w:rsidRDefault="008051DA" w:rsidP="006365AB">
            <w:pPr>
              <w:jc w:val="center"/>
              <w:rPr>
                <w:rFonts w:ascii="Times New Roman" w:hAnsi="Times New Roman" w:cs="Times New Roman"/>
                <w:b/>
                <w:sz w:val="28"/>
                <w:szCs w:val="28"/>
                <w:u w:val="single"/>
              </w:rPr>
            </w:pPr>
            <w:r>
              <w:rPr>
                <w:rFonts w:ascii="Times New Roman" w:hAnsi="Times New Roman" w:cs="Times New Roman"/>
                <w:b/>
                <w:sz w:val="28"/>
                <w:szCs w:val="28"/>
                <w:u w:val="single"/>
              </w:rPr>
              <w:t>ĐOÀN TNCS HỒ CHÍ MINH</w:t>
            </w:r>
          </w:p>
        </w:tc>
      </w:tr>
      <w:tr w:rsidR="008051DA" w:rsidRPr="008051DA" w:rsidTr="008051DA">
        <w:tc>
          <w:tcPr>
            <w:tcW w:w="5495" w:type="dxa"/>
          </w:tcPr>
          <w:p w:rsidR="008051DA" w:rsidRDefault="008051DA" w:rsidP="006365AB">
            <w:pPr>
              <w:jc w:val="center"/>
              <w:rPr>
                <w:rFonts w:ascii="Times New Roman" w:hAnsi="Times New Roman" w:cs="Times New Roman"/>
                <w:sz w:val="28"/>
                <w:szCs w:val="28"/>
              </w:rPr>
            </w:pPr>
            <w:r>
              <w:rPr>
                <w:rFonts w:ascii="Times New Roman" w:hAnsi="Times New Roman" w:cs="Times New Roman"/>
                <w:sz w:val="28"/>
                <w:szCs w:val="28"/>
              </w:rPr>
              <w:t>***</w:t>
            </w:r>
          </w:p>
          <w:p w:rsidR="008051DA" w:rsidRPr="008051DA" w:rsidRDefault="008051DA" w:rsidP="006365AB">
            <w:pPr>
              <w:jc w:val="center"/>
              <w:rPr>
                <w:rFonts w:ascii="Times New Roman" w:hAnsi="Times New Roman" w:cs="Times New Roman"/>
                <w:sz w:val="28"/>
                <w:szCs w:val="28"/>
              </w:rPr>
            </w:pPr>
            <w:r>
              <w:rPr>
                <w:rFonts w:ascii="Times New Roman" w:hAnsi="Times New Roman" w:cs="Times New Roman"/>
                <w:sz w:val="28"/>
                <w:szCs w:val="28"/>
              </w:rPr>
              <w:t>Số</w:t>
            </w:r>
            <w:r w:rsidR="00E45088">
              <w:rPr>
                <w:rFonts w:ascii="Times New Roman" w:hAnsi="Times New Roman" w:cs="Times New Roman"/>
                <w:sz w:val="28"/>
                <w:szCs w:val="28"/>
              </w:rPr>
              <w:t xml:space="preserve">: </w:t>
            </w:r>
            <w:r w:rsidR="00E45088" w:rsidRPr="00E45088">
              <w:rPr>
                <w:rFonts w:ascii="Times New Roman" w:hAnsi="Times New Roman" w:cs="Times New Roman"/>
                <w:b/>
                <w:sz w:val="28"/>
                <w:szCs w:val="28"/>
              </w:rPr>
              <w:t>84</w:t>
            </w:r>
            <w:r w:rsidR="00E45088">
              <w:rPr>
                <w:rFonts w:ascii="Times New Roman" w:hAnsi="Times New Roman" w:cs="Times New Roman"/>
                <w:sz w:val="28"/>
                <w:szCs w:val="28"/>
              </w:rPr>
              <w:t xml:space="preserve"> </w:t>
            </w:r>
            <w:r>
              <w:rPr>
                <w:rFonts w:ascii="Times New Roman" w:hAnsi="Times New Roman" w:cs="Times New Roman"/>
                <w:sz w:val="28"/>
                <w:szCs w:val="28"/>
              </w:rPr>
              <w:t>TB/ĐTN-YDTB</w:t>
            </w:r>
          </w:p>
        </w:tc>
        <w:tc>
          <w:tcPr>
            <w:tcW w:w="4252" w:type="dxa"/>
          </w:tcPr>
          <w:p w:rsidR="008051DA" w:rsidRDefault="008051DA" w:rsidP="006365AB">
            <w:pPr>
              <w:jc w:val="center"/>
              <w:rPr>
                <w:rFonts w:ascii="Times New Roman" w:hAnsi="Times New Roman" w:cs="Times New Roman"/>
                <w:sz w:val="28"/>
                <w:szCs w:val="28"/>
              </w:rPr>
            </w:pPr>
          </w:p>
          <w:p w:rsidR="008051DA" w:rsidRPr="008051DA" w:rsidRDefault="008051DA" w:rsidP="006365AB">
            <w:pPr>
              <w:jc w:val="center"/>
              <w:rPr>
                <w:rFonts w:ascii="Times New Roman" w:hAnsi="Times New Roman" w:cs="Times New Roman"/>
                <w:i/>
                <w:sz w:val="26"/>
                <w:szCs w:val="28"/>
              </w:rPr>
            </w:pPr>
            <w:r>
              <w:rPr>
                <w:rFonts w:ascii="Times New Roman" w:hAnsi="Times New Roman" w:cs="Times New Roman"/>
                <w:i/>
                <w:sz w:val="26"/>
                <w:szCs w:val="28"/>
              </w:rPr>
              <w:t>Thái Bình, ngày 03 tháng 3 năm 2017</w:t>
            </w:r>
          </w:p>
        </w:tc>
      </w:tr>
    </w:tbl>
    <w:p w:rsidR="004B163B" w:rsidRDefault="004B163B" w:rsidP="006365AB">
      <w:pPr>
        <w:spacing w:after="0"/>
        <w:jc w:val="center"/>
        <w:rPr>
          <w:rFonts w:ascii="Times New Roman" w:hAnsi="Times New Roman" w:cs="Times New Roman"/>
          <w:sz w:val="28"/>
          <w:szCs w:val="28"/>
        </w:rPr>
      </w:pPr>
    </w:p>
    <w:p w:rsidR="008051DA" w:rsidRPr="008051DA" w:rsidRDefault="008051DA" w:rsidP="008051DA">
      <w:pPr>
        <w:spacing w:after="0"/>
        <w:jc w:val="center"/>
        <w:rPr>
          <w:rFonts w:ascii="Times New Roman" w:hAnsi="Times New Roman" w:cs="Times New Roman"/>
          <w:b/>
          <w:sz w:val="28"/>
          <w:szCs w:val="28"/>
        </w:rPr>
      </w:pPr>
      <w:r w:rsidRPr="008051DA">
        <w:rPr>
          <w:rFonts w:ascii="Times New Roman" w:hAnsi="Times New Roman" w:cs="Times New Roman"/>
          <w:b/>
          <w:sz w:val="28"/>
          <w:szCs w:val="28"/>
        </w:rPr>
        <w:t>THÔNG BÁO</w:t>
      </w:r>
    </w:p>
    <w:p w:rsidR="008051DA" w:rsidRDefault="008051DA" w:rsidP="008051DA">
      <w:pPr>
        <w:spacing w:after="0"/>
        <w:jc w:val="center"/>
        <w:rPr>
          <w:rFonts w:ascii="Times New Roman" w:hAnsi="Times New Roman" w:cs="Times New Roman"/>
          <w:b/>
          <w:sz w:val="28"/>
          <w:szCs w:val="28"/>
        </w:rPr>
      </w:pPr>
      <w:r w:rsidRPr="008051DA">
        <w:rPr>
          <w:rFonts w:ascii="Times New Roman" w:hAnsi="Times New Roman" w:cs="Times New Roman"/>
          <w:b/>
          <w:sz w:val="28"/>
          <w:szCs w:val="28"/>
        </w:rPr>
        <w:t>V</w:t>
      </w:r>
      <w:r>
        <w:rPr>
          <w:rFonts w:ascii="Times New Roman" w:hAnsi="Times New Roman" w:cs="Times New Roman"/>
          <w:b/>
          <w:sz w:val="28"/>
          <w:szCs w:val="28"/>
        </w:rPr>
        <w:t xml:space="preserve">/v tham gia Hội thi Olympic toàn quốc </w:t>
      </w:r>
    </w:p>
    <w:p w:rsidR="008051DA" w:rsidRDefault="008051DA" w:rsidP="008051D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Các môn khoa học Mác </w:t>
      </w:r>
      <w:r>
        <w:rPr>
          <w:rFonts w:ascii="Times New Roman" w:hAnsi="Times New Roman" w:cs="Times New Roman"/>
          <w:sz w:val="28"/>
          <w:szCs w:val="28"/>
        </w:rPr>
        <w:t xml:space="preserve">- </w:t>
      </w:r>
      <w:r>
        <w:rPr>
          <w:rFonts w:ascii="Times New Roman" w:hAnsi="Times New Roman" w:cs="Times New Roman"/>
          <w:b/>
          <w:sz w:val="28"/>
          <w:szCs w:val="28"/>
        </w:rPr>
        <w:t xml:space="preserve">Lênin và tư tưởng Hồ Chí Minh, </w:t>
      </w:r>
    </w:p>
    <w:p w:rsidR="008051DA" w:rsidRDefault="008051DA" w:rsidP="008051DA">
      <w:pPr>
        <w:spacing w:after="0"/>
        <w:jc w:val="center"/>
        <w:rPr>
          <w:rFonts w:ascii="Times New Roman" w:hAnsi="Times New Roman" w:cs="Times New Roman"/>
          <w:b/>
          <w:sz w:val="28"/>
          <w:szCs w:val="28"/>
        </w:rPr>
      </w:pPr>
      <w:r>
        <w:rPr>
          <w:rFonts w:ascii="Times New Roman" w:hAnsi="Times New Roman" w:cs="Times New Roman"/>
          <w:b/>
          <w:sz w:val="28"/>
          <w:szCs w:val="28"/>
        </w:rPr>
        <w:t>“Ánh sáng soi đường” lần thứ II năm 2017</w:t>
      </w:r>
    </w:p>
    <w:p w:rsidR="008051DA" w:rsidRDefault="008051DA" w:rsidP="008051DA">
      <w:pPr>
        <w:spacing w:after="0"/>
        <w:jc w:val="center"/>
        <w:rPr>
          <w:rFonts w:ascii="Times New Roman" w:hAnsi="Times New Roman" w:cs="Times New Roman"/>
          <w:sz w:val="28"/>
          <w:szCs w:val="28"/>
        </w:rPr>
      </w:pPr>
      <w:r>
        <w:rPr>
          <w:rFonts w:ascii="Times New Roman" w:hAnsi="Times New Roman" w:cs="Times New Roman"/>
          <w:sz w:val="28"/>
          <w:szCs w:val="28"/>
        </w:rPr>
        <w:t>----------------</w:t>
      </w:r>
    </w:p>
    <w:p w:rsidR="008051DA" w:rsidRDefault="008051DA" w:rsidP="00267115">
      <w:pPr>
        <w:tabs>
          <w:tab w:val="left" w:pos="567"/>
        </w:tabs>
        <w:spacing w:after="0"/>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b/>
          <w:sz w:val="28"/>
          <w:szCs w:val="28"/>
        </w:rPr>
        <w:t>Kính gửi: Các Chi đoàn, Chi hội, Câu lạc bộ trong toàn trường</w:t>
      </w:r>
    </w:p>
    <w:p w:rsidR="008051DA" w:rsidRDefault="008051DA" w:rsidP="00267115">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Thực hiện kế hoạch số 567-KH/TWĐTN-TNTH ngày 06/2/2017 về việc tổ chức Hội thi Olympic toàn quốc các môn khoa học Mác </w:t>
      </w:r>
      <w:r>
        <w:rPr>
          <w:rFonts w:ascii="Times New Roman" w:hAnsi="Times New Roman" w:cs="Times New Roman"/>
          <w:b/>
          <w:sz w:val="28"/>
          <w:szCs w:val="28"/>
        </w:rPr>
        <w:t xml:space="preserve">- </w:t>
      </w:r>
      <w:r>
        <w:rPr>
          <w:rFonts w:ascii="Times New Roman" w:hAnsi="Times New Roman" w:cs="Times New Roman"/>
          <w:sz w:val="28"/>
          <w:szCs w:val="28"/>
        </w:rPr>
        <w:t>Lênin và tư tưởng Hồ Chí Minh, “Ánh sáng soi đường” lần thứ II năm 2017</w:t>
      </w:r>
      <w:r w:rsidR="003D03ED">
        <w:rPr>
          <w:rFonts w:ascii="Times New Roman" w:hAnsi="Times New Roman" w:cs="Times New Roman"/>
          <w:sz w:val="28"/>
          <w:szCs w:val="28"/>
        </w:rPr>
        <w:t xml:space="preserve"> của BCH Trung ương Đoàn</w:t>
      </w:r>
      <w:r>
        <w:rPr>
          <w:rFonts w:ascii="Times New Roman" w:hAnsi="Times New Roman" w:cs="Times New Roman"/>
          <w:sz w:val="28"/>
          <w:szCs w:val="28"/>
        </w:rPr>
        <w:t>; Ban Thường vụ Đoàn Trường triển khai thông báo về việc tham gia hội thi, nội dung cụ thể như sau:</w:t>
      </w:r>
    </w:p>
    <w:p w:rsidR="00267115" w:rsidRDefault="008051DA" w:rsidP="00267115">
      <w:pPr>
        <w:tabs>
          <w:tab w:val="left" w:pos="567"/>
        </w:tabs>
        <w:spacing w:after="0"/>
        <w:jc w:val="both"/>
        <w:rPr>
          <w:rFonts w:ascii="Times New Roman" w:hAnsi="Times New Roman" w:cs="Times New Roman"/>
          <w:b/>
          <w:sz w:val="28"/>
          <w:szCs w:val="28"/>
        </w:rPr>
      </w:pPr>
      <w:r>
        <w:rPr>
          <w:rFonts w:ascii="Times New Roman" w:hAnsi="Times New Roman" w:cs="Times New Roman"/>
          <w:sz w:val="28"/>
          <w:szCs w:val="28"/>
        </w:rPr>
        <w:tab/>
      </w:r>
      <w:r w:rsidR="00267115" w:rsidRPr="00267115">
        <w:rPr>
          <w:rFonts w:ascii="Times New Roman" w:hAnsi="Times New Roman" w:cs="Times New Roman"/>
          <w:b/>
          <w:sz w:val="28"/>
          <w:szCs w:val="28"/>
        </w:rPr>
        <w:t xml:space="preserve">1. Mục đích, ý nghĩa: </w:t>
      </w:r>
    </w:p>
    <w:p w:rsidR="00267115" w:rsidRPr="00267115" w:rsidRDefault="00267115" w:rsidP="00267115">
      <w:pPr>
        <w:tabs>
          <w:tab w:val="left" w:pos="567"/>
        </w:tabs>
        <w:spacing w:after="0"/>
        <w:jc w:val="both"/>
        <w:rPr>
          <w:rFonts w:ascii="Times New Roman" w:hAnsi="Times New Roman" w:cs="Times New Roman"/>
          <w:b/>
          <w:sz w:val="28"/>
          <w:szCs w:val="28"/>
        </w:rPr>
      </w:pPr>
      <w:r>
        <w:rPr>
          <w:rFonts w:ascii="Times New Roman" w:hAnsi="Times New Roman" w:cs="Times New Roman"/>
          <w:b/>
          <w:sz w:val="28"/>
          <w:szCs w:val="28"/>
        </w:rPr>
        <w:tab/>
      </w:r>
      <w:r w:rsidRPr="00267115">
        <w:rPr>
          <w:rFonts w:ascii="Times New Roman" w:hAnsi="Times New Roman" w:cs="Times New Roman"/>
          <w:sz w:val="28"/>
          <w:szCs w:val="28"/>
        </w:rPr>
        <w:t>- Tăng cường giáo dục chủ nghĩa Mác - Lênin, tư tưởng Hồ Chí Minh, qua đó nâng cao nhận thức chính trị, bồi dưỡng lý tưởng cách mạng cho đoàn viên, thanh niên trường học. Tạo điều kiện cho đoàn viên, thanh niên giao lưu, trao đổi kinh nghiệm trong việc tìm hiểu, học tập các môn khoa học Mác - Lênin và tư tưởng Hồ Chí Minh; vận dụng chủ nghĩa Mác - Lênin, tư tưởng Hồ Chí Minh vào học tập, công tác, cuộc sống và rèn luyện bản thân.</w:t>
      </w:r>
    </w:p>
    <w:p w:rsidR="00267115" w:rsidRP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67115">
        <w:rPr>
          <w:rFonts w:ascii="Times New Roman" w:hAnsi="Times New Roman" w:cs="Times New Roman"/>
          <w:sz w:val="28"/>
          <w:szCs w:val="28"/>
        </w:rPr>
        <w:t>- Là hoạt động thiết thực thực hiện chỉ thị 05-CT/TW của Bộ Chính trị khóa XII về “Đẩy mạnh học tập và làm theo tư tưởng, đạo đức, phong cách Hồ Chí Minh”; tham gia thực hiện chỉ thị 42-CT/TW của Ban bí thư Trung ương Đảng về “Tăng cường sự lãnh đạo của Đảng đối với công tác giáo dục lý tưởng cách mạng, đạo đức, lối sống văn hóa cho thế hệ trẻ, giai đoạn 2015 - 2030”; chào mừng kỷ niệm 87 năm ngày thành lập Đảng Cộng sản Việt Nam (03/02/1930- 03/02/2017), 86 năm ngày thành lập Đoàn TNCS Hồ Chí Minh (26/3/1931- 26/3/2017), 42 năm ngày giải phóng hoàn toàn miền Nam, thống nhất đất nước (30/4/1975- 30/4/2017), 127 năm ngày sinh chủ tịch Hồ Chí Minh (19/5/1890- 19/5/2017); chào mừng Đại hội Đoàn các cấp, tiến tới Đại hội Đoàn toàn quốc lần XI.</w:t>
      </w:r>
    </w:p>
    <w:p w:rsidR="00267115" w:rsidRP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2. Nội dung:</w:t>
      </w:r>
    </w:p>
    <w:p w:rsidR="00267115" w:rsidRP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67115">
        <w:rPr>
          <w:rFonts w:ascii="Times New Roman" w:hAnsi="Times New Roman" w:cs="Times New Roman"/>
          <w:sz w:val="28"/>
          <w:szCs w:val="28"/>
        </w:rPr>
        <w:t>- Kiến thức về Triết học Mác - Lênin, Kinh tế chính trị, Kinh tế chính trị Mác - Lênin, Chủ nghĩa xã hội khoa học, Tư tưởng Hồ Chí Minh; hiểu biết về sự nghiệp của các lãnh tụ cách mạng, phong trào công nhân trong và ngoài nước; phong trào yêu nước, các danh nhân, các nhà khoa học và các thành tựu khoa học lớn trong lịch sử nhân loại. Vận dụng chủ nghĩa Mác-Lênin, tư tưởng Hồ Chí Minh, lý luận chính trị trong thực tiễn đấu tranh giải phóng dân tộc, thống nhất đất nước để giải quyết các vấn đề thực tiễn, phát triển kinh tế - xã hội trong thời kỳ đẩy mạnh công nghiệp hóa, hiện đại hóa đất nước và hội nhập quốc tế.</w:t>
      </w:r>
    </w:p>
    <w:p w:rsidR="00267115" w:rsidRP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Pr="00267115">
        <w:rPr>
          <w:rFonts w:ascii="Times New Roman" w:hAnsi="Times New Roman" w:cs="Times New Roman"/>
          <w:sz w:val="28"/>
          <w:szCs w:val="28"/>
        </w:rPr>
        <w:t xml:space="preserve">- Nghị quyết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 xml:space="preserve">ại hội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ại biểu to</w:t>
      </w:r>
      <w:r w:rsidRPr="00267115">
        <w:rPr>
          <w:rFonts w:ascii="Times New Roman" w:hAnsi="Times New Roman" w:cs="Times New Roman" w:hint="eastAsia"/>
          <w:sz w:val="28"/>
          <w:szCs w:val="28"/>
        </w:rPr>
        <w:t>à</w:t>
      </w:r>
      <w:r w:rsidRPr="00267115">
        <w:rPr>
          <w:rFonts w:ascii="Times New Roman" w:hAnsi="Times New Roman" w:cs="Times New Roman"/>
          <w:sz w:val="28"/>
          <w:szCs w:val="28"/>
        </w:rPr>
        <w:t xml:space="preserve">n quốc lần thứ XII của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ảng; Ch</w:t>
      </w:r>
      <w:r w:rsidRPr="00267115">
        <w:rPr>
          <w:rFonts w:ascii="Times New Roman" w:hAnsi="Times New Roman" w:cs="Times New Roman" w:hint="eastAsia"/>
          <w:sz w:val="28"/>
          <w:szCs w:val="28"/>
        </w:rPr>
        <w:t>ươ</w:t>
      </w:r>
      <w:r w:rsidRPr="00267115">
        <w:rPr>
          <w:rFonts w:ascii="Times New Roman" w:hAnsi="Times New Roman" w:cs="Times New Roman"/>
          <w:sz w:val="28"/>
          <w:szCs w:val="28"/>
        </w:rPr>
        <w:t xml:space="preserve">ng trình hành </w:t>
      </w:r>
      <w:r w:rsidRPr="00267115">
        <w:rPr>
          <w:rFonts w:ascii="Times New Roman" w:hAnsi="Times New Roman" w:cs="Times New Roman" w:hint="eastAsia"/>
          <w:sz w:val="28"/>
          <w:szCs w:val="28"/>
        </w:rPr>
        <w:t>độ</w:t>
      </w:r>
      <w:r w:rsidRPr="00267115">
        <w:rPr>
          <w:rFonts w:ascii="Times New Roman" w:hAnsi="Times New Roman" w:cs="Times New Roman"/>
          <w:sz w:val="28"/>
          <w:szCs w:val="28"/>
        </w:rPr>
        <w:t xml:space="preserve">ng của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o</w:t>
      </w:r>
      <w:r w:rsidRPr="00267115">
        <w:rPr>
          <w:rFonts w:ascii="Times New Roman" w:hAnsi="Times New Roman" w:cs="Times New Roman" w:hint="eastAsia"/>
          <w:sz w:val="28"/>
          <w:szCs w:val="28"/>
        </w:rPr>
        <w:t>à</w:t>
      </w:r>
      <w:r w:rsidRPr="00267115">
        <w:rPr>
          <w:rFonts w:ascii="Times New Roman" w:hAnsi="Times New Roman" w:cs="Times New Roman"/>
          <w:sz w:val="28"/>
          <w:szCs w:val="28"/>
        </w:rPr>
        <w:t>n TNCS Hồ Ch</w:t>
      </w:r>
      <w:r w:rsidRPr="00267115">
        <w:rPr>
          <w:rFonts w:ascii="Times New Roman" w:hAnsi="Times New Roman" w:cs="Times New Roman" w:hint="eastAsia"/>
          <w:sz w:val="28"/>
          <w:szCs w:val="28"/>
        </w:rPr>
        <w:t>í</w:t>
      </w:r>
      <w:r w:rsidRPr="00267115">
        <w:rPr>
          <w:rFonts w:ascii="Times New Roman" w:hAnsi="Times New Roman" w:cs="Times New Roman"/>
          <w:sz w:val="28"/>
          <w:szCs w:val="28"/>
        </w:rPr>
        <w:t xml:space="preserve"> Minh thực hiện Nghị quyết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 xml:space="preserve">ại hội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ại biểu to</w:t>
      </w:r>
      <w:r w:rsidRPr="00267115">
        <w:rPr>
          <w:rFonts w:ascii="Times New Roman" w:hAnsi="Times New Roman" w:cs="Times New Roman" w:hint="eastAsia"/>
          <w:sz w:val="28"/>
          <w:szCs w:val="28"/>
        </w:rPr>
        <w:t>à</w:t>
      </w:r>
      <w:r w:rsidRPr="00267115">
        <w:rPr>
          <w:rFonts w:ascii="Times New Roman" w:hAnsi="Times New Roman" w:cs="Times New Roman"/>
          <w:sz w:val="28"/>
          <w:szCs w:val="28"/>
        </w:rPr>
        <w:t xml:space="preserve">n quốc lần thứ XII của </w:t>
      </w:r>
      <w:r w:rsidRPr="00267115">
        <w:rPr>
          <w:rFonts w:ascii="Times New Roman" w:hAnsi="Times New Roman" w:cs="Times New Roman" w:hint="eastAsia"/>
          <w:sz w:val="28"/>
          <w:szCs w:val="28"/>
        </w:rPr>
        <w:t>Đ</w:t>
      </w:r>
      <w:r w:rsidRPr="00267115">
        <w:rPr>
          <w:rFonts w:ascii="Times New Roman" w:hAnsi="Times New Roman" w:cs="Times New Roman"/>
          <w:sz w:val="28"/>
          <w:szCs w:val="28"/>
        </w:rPr>
        <w:t>ảng.</w:t>
      </w:r>
    </w:p>
    <w:p w:rsidR="00267115" w:rsidRP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67115">
        <w:rPr>
          <w:rFonts w:ascii="Times New Roman" w:hAnsi="Times New Roman" w:cs="Times New Roman"/>
          <w:sz w:val="28"/>
          <w:szCs w:val="28"/>
        </w:rPr>
        <w:t>- Lịch sử, truyền thống, văn hóa dân tộc; lịch sử Đảng Cộng sản Việt Nam, lịch sử Đoàn Thanh niên Cộng sản Hồ Chí Minh, Hội Liên hiệp Thanh niên Việt Nam, Hội Sinh viên Việt Nam.</w:t>
      </w:r>
    </w:p>
    <w:p w:rsidR="00267115" w:rsidRP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67115">
        <w:rPr>
          <w:rFonts w:ascii="Times New Roman" w:hAnsi="Times New Roman" w:cs="Times New Roman"/>
          <w:sz w:val="28"/>
          <w:szCs w:val="28"/>
        </w:rPr>
        <w:t>- Thông tin kinh tế - chính trị - văn hóa - xã hội - quốc phòng - an ninh của Việt Nam trong sự nghiệp đổi mới đất nước dưới sự lãnh đạo của Đảng.</w:t>
      </w:r>
    </w:p>
    <w:p w:rsidR="00267115" w:rsidRDefault="00267115" w:rsidP="00267115">
      <w:pPr>
        <w:tabs>
          <w:tab w:val="left" w:pos="567"/>
        </w:tabs>
        <w:spacing w:after="0"/>
        <w:jc w:val="both"/>
        <w:rPr>
          <w:rFonts w:ascii="Times New Roman" w:hAnsi="Times New Roman" w:cs="Times New Roman"/>
          <w:b/>
          <w:sz w:val="28"/>
          <w:szCs w:val="28"/>
        </w:rPr>
      </w:pPr>
      <w:r>
        <w:rPr>
          <w:rFonts w:ascii="Times New Roman" w:hAnsi="Times New Roman" w:cs="Times New Roman"/>
          <w:sz w:val="28"/>
          <w:szCs w:val="28"/>
        </w:rPr>
        <w:tab/>
      </w:r>
      <w:r w:rsidR="008051DA">
        <w:rPr>
          <w:rFonts w:ascii="Times New Roman" w:hAnsi="Times New Roman" w:cs="Times New Roman"/>
          <w:b/>
          <w:sz w:val="28"/>
          <w:szCs w:val="28"/>
        </w:rPr>
        <w:t xml:space="preserve">2. </w:t>
      </w:r>
      <w:r w:rsidR="002E75C3">
        <w:rPr>
          <w:rFonts w:ascii="Times New Roman" w:hAnsi="Times New Roman" w:cs="Times New Roman"/>
          <w:b/>
          <w:sz w:val="28"/>
          <w:szCs w:val="28"/>
        </w:rPr>
        <w:t xml:space="preserve">Đối tượng: </w:t>
      </w:r>
    </w:p>
    <w:p w:rsidR="002E75C3" w:rsidRPr="002E75C3"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 </w:t>
      </w:r>
      <w:r w:rsidR="002E75C3">
        <w:rPr>
          <w:rFonts w:ascii="Times New Roman" w:hAnsi="Times New Roman" w:cs="Times New Roman"/>
          <w:sz w:val="28"/>
          <w:szCs w:val="28"/>
        </w:rPr>
        <w:t xml:space="preserve">Đoàn viên, hội viên trường Đại học Y Dược Thái Bình (Mỗi đơn vị đề nghị có ít nhất </w:t>
      </w:r>
      <w:r>
        <w:rPr>
          <w:rFonts w:ascii="Times New Roman" w:hAnsi="Times New Roman" w:cs="Times New Roman"/>
          <w:b/>
          <w:sz w:val="28"/>
          <w:szCs w:val="28"/>
        </w:rPr>
        <w:t>20</w:t>
      </w:r>
      <w:r w:rsidR="002E75C3">
        <w:rPr>
          <w:rFonts w:ascii="Times New Roman" w:hAnsi="Times New Roman" w:cs="Times New Roman"/>
          <w:sz w:val="28"/>
          <w:szCs w:val="28"/>
        </w:rPr>
        <w:t xml:space="preserve"> sinh viên tham gia</w:t>
      </w:r>
      <w:r>
        <w:rPr>
          <w:rFonts w:ascii="Times New Roman" w:hAnsi="Times New Roman" w:cs="Times New Roman"/>
          <w:sz w:val="28"/>
          <w:szCs w:val="28"/>
        </w:rPr>
        <w:t xml:space="preserve"> thi ít nhất </w:t>
      </w:r>
      <w:r w:rsidRPr="00B93E81">
        <w:rPr>
          <w:rFonts w:ascii="Times New Roman" w:hAnsi="Times New Roman" w:cs="Times New Roman"/>
          <w:b/>
          <w:sz w:val="28"/>
          <w:szCs w:val="28"/>
        </w:rPr>
        <w:t>01</w:t>
      </w:r>
      <w:r>
        <w:rPr>
          <w:rFonts w:ascii="Times New Roman" w:hAnsi="Times New Roman" w:cs="Times New Roman"/>
          <w:sz w:val="28"/>
          <w:szCs w:val="28"/>
        </w:rPr>
        <w:t xml:space="preserve"> tuần, các đơn vị gửi danh sách các sinh viên dự thi về văn phòng Đoàn Trường trước ngày 15/3/2017).</w:t>
      </w:r>
    </w:p>
    <w:p w:rsidR="002E75C3" w:rsidRPr="008051DA" w:rsidRDefault="00267115" w:rsidP="00267115">
      <w:pPr>
        <w:tabs>
          <w:tab w:val="left" w:pos="567"/>
        </w:tabs>
        <w:spacing w:after="0"/>
        <w:jc w:val="both"/>
        <w:rPr>
          <w:rFonts w:ascii="Times New Roman" w:hAnsi="Times New Roman" w:cs="Times New Roman"/>
          <w:b/>
          <w:sz w:val="28"/>
          <w:szCs w:val="28"/>
        </w:rPr>
      </w:pPr>
      <w:r>
        <w:rPr>
          <w:rFonts w:ascii="Times New Roman" w:hAnsi="Times New Roman" w:cs="Times New Roman"/>
          <w:b/>
          <w:sz w:val="28"/>
          <w:szCs w:val="28"/>
        </w:rPr>
        <w:tab/>
      </w:r>
      <w:r w:rsidR="002E75C3">
        <w:rPr>
          <w:rFonts w:ascii="Times New Roman" w:hAnsi="Times New Roman" w:cs="Times New Roman"/>
          <w:b/>
          <w:sz w:val="28"/>
          <w:szCs w:val="28"/>
        </w:rPr>
        <w:t>3. Cách thức tham gia:</w:t>
      </w:r>
    </w:p>
    <w:p w:rsidR="00267115" w:rsidRDefault="008051DA"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00267115">
        <w:rPr>
          <w:rFonts w:ascii="Times New Roman" w:hAnsi="Times New Roman" w:cs="Times New Roman"/>
          <w:sz w:val="28"/>
          <w:szCs w:val="28"/>
        </w:rPr>
        <w:t xml:space="preserve">- </w:t>
      </w:r>
      <w:r w:rsidR="00267115" w:rsidRPr="00267115">
        <w:rPr>
          <w:rFonts w:ascii="Times New Roman" w:hAnsi="Times New Roman" w:cs="Times New Roman"/>
          <w:sz w:val="28"/>
          <w:szCs w:val="28"/>
        </w:rPr>
        <w:t xml:space="preserve">Các thí sinh đăng ký dự thi và làm bài thi trắc nghiệm trực tuyến tại địa chỉ </w:t>
      </w:r>
      <w:hyperlink r:id="rId6" w:history="1">
        <w:r w:rsidR="00267115" w:rsidRPr="00C7585B">
          <w:rPr>
            <w:rFonts w:ascii="Times New Roman" w:hAnsi="Times New Roman" w:cs="Times New Roman"/>
            <w:b/>
            <w:sz w:val="28"/>
            <w:szCs w:val="28"/>
            <w:u w:val="single"/>
          </w:rPr>
          <w:t>www.anhsangsoiduong.vn</w:t>
        </w:r>
      </w:hyperlink>
    </w:p>
    <w:p w:rsid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b/>
          <w:sz w:val="28"/>
          <w:szCs w:val="28"/>
        </w:rPr>
        <w:t xml:space="preserve">4. Thời gian: </w:t>
      </w:r>
      <w:r>
        <w:rPr>
          <w:rFonts w:ascii="Times New Roman" w:hAnsi="Times New Roman" w:cs="Times New Roman"/>
          <w:sz w:val="28"/>
          <w:szCs w:val="28"/>
        </w:rPr>
        <w:t>06/3 - 06/4/2017</w:t>
      </w:r>
    </w:p>
    <w:p w:rsid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267115">
        <w:rPr>
          <w:rFonts w:ascii="Times New Roman" w:hAnsi="Times New Roman" w:cs="Times New Roman"/>
          <w:b/>
          <w:sz w:val="28"/>
          <w:szCs w:val="28"/>
        </w:rPr>
        <w:t>5. Giải thưởng:</w:t>
      </w:r>
      <w:r>
        <w:rPr>
          <w:rFonts w:ascii="Times New Roman" w:hAnsi="Times New Roman" w:cs="Times New Roman"/>
          <w:b/>
          <w:sz w:val="28"/>
          <w:szCs w:val="28"/>
        </w:rPr>
        <w:t xml:space="preserve"> </w:t>
      </w:r>
      <w:r>
        <w:rPr>
          <w:rFonts w:ascii="Times New Roman" w:hAnsi="Times New Roman" w:cs="Times New Roman"/>
          <w:sz w:val="28"/>
          <w:szCs w:val="28"/>
        </w:rPr>
        <w:t>Các cá nhân đạt thành tích xuất sắc trong vòng cá nhân sẽ được Ban Tổ chức trao khen tặng:</w:t>
      </w:r>
    </w:p>
    <w:p w:rsid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E84D32">
        <w:rPr>
          <w:rFonts w:ascii="Times New Roman" w:hAnsi="Times New Roman"/>
          <w:color w:val="000000"/>
          <w:sz w:val="28"/>
          <w:szCs w:val="28"/>
        </w:rPr>
        <w:t>- 01 giải Nhất trị giá</w:t>
      </w:r>
      <w:r>
        <w:rPr>
          <w:rFonts w:ascii="Times New Roman" w:hAnsi="Times New Roman"/>
          <w:color w:val="000000"/>
          <w:sz w:val="28"/>
          <w:szCs w:val="28"/>
        </w:rPr>
        <w:t xml:space="preserve"> </w:t>
      </w:r>
      <w:r w:rsidRPr="00E84D32">
        <w:rPr>
          <w:rFonts w:ascii="Times New Roman" w:hAnsi="Times New Roman"/>
          <w:color w:val="000000"/>
          <w:sz w:val="28"/>
          <w:szCs w:val="28"/>
        </w:rPr>
        <w:t>1.0</w:t>
      </w:r>
      <w:r>
        <w:rPr>
          <w:rFonts w:ascii="Times New Roman" w:hAnsi="Times New Roman"/>
          <w:color w:val="000000"/>
          <w:sz w:val="28"/>
          <w:szCs w:val="28"/>
        </w:rPr>
        <w:t>00.000 đồng.</w:t>
      </w:r>
    </w:p>
    <w:p w:rsidR="00267115" w:rsidRDefault="00267115" w:rsidP="00267115">
      <w:pPr>
        <w:tabs>
          <w:tab w:val="left" w:pos="567"/>
        </w:tabs>
        <w:spacing w:after="0"/>
        <w:jc w:val="both"/>
        <w:rPr>
          <w:rFonts w:ascii="Times New Roman" w:hAnsi="Times New Roman" w:cs="Times New Roman"/>
          <w:sz w:val="28"/>
          <w:szCs w:val="28"/>
        </w:rPr>
      </w:pPr>
      <w:r>
        <w:rPr>
          <w:rFonts w:ascii="Times New Roman" w:hAnsi="Times New Roman" w:cs="Times New Roman"/>
          <w:sz w:val="28"/>
          <w:szCs w:val="28"/>
        </w:rPr>
        <w:tab/>
      </w:r>
      <w:r w:rsidRPr="00E84D32">
        <w:rPr>
          <w:rFonts w:ascii="Times New Roman" w:hAnsi="Times New Roman"/>
          <w:color w:val="000000"/>
          <w:sz w:val="28"/>
          <w:szCs w:val="28"/>
        </w:rPr>
        <w:t xml:space="preserve">- 02 giải Nhì trị giá </w:t>
      </w:r>
      <w:r>
        <w:rPr>
          <w:rFonts w:ascii="Times New Roman" w:hAnsi="Times New Roman"/>
          <w:color w:val="000000"/>
          <w:sz w:val="28"/>
          <w:szCs w:val="28"/>
        </w:rPr>
        <w:t xml:space="preserve">mỗi giải </w:t>
      </w:r>
      <w:r w:rsidRPr="00E84D32">
        <w:rPr>
          <w:rFonts w:ascii="Times New Roman" w:hAnsi="Times New Roman"/>
          <w:color w:val="000000"/>
          <w:sz w:val="28"/>
          <w:szCs w:val="28"/>
        </w:rPr>
        <w:t>5</w:t>
      </w:r>
      <w:r>
        <w:rPr>
          <w:rFonts w:ascii="Times New Roman" w:hAnsi="Times New Roman"/>
          <w:color w:val="000000"/>
          <w:sz w:val="28"/>
          <w:szCs w:val="28"/>
        </w:rPr>
        <w:t>00.000 đồng.</w:t>
      </w:r>
    </w:p>
    <w:p w:rsidR="00267115" w:rsidRDefault="00267115" w:rsidP="00267115">
      <w:pPr>
        <w:tabs>
          <w:tab w:val="left" w:pos="567"/>
        </w:tabs>
        <w:spacing w:after="0"/>
        <w:jc w:val="both"/>
        <w:rPr>
          <w:rFonts w:ascii="Times New Roman" w:hAnsi="Times New Roman"/>
          <w:color w:val="000000"/>
          <w:sz w:val="28"/>
          <w:szCs w:val="28"/>
        </w:rPr>
      </w:pPr>
      <w:r>
        <w:rPr>
          <w:rFonts w:ascii="Times New Roman" w:hAnsi="Times New Roman" w:cs="Times New Roman"/>
          <w:sz w:val="28"/>
          <w:szCs w:val="28"/>
        </w:rPr>
        <w:tab/>
      </w:r>
      <w:r w:rsidRPr="00E84D32">
        <w:rPr>
          <w:rFonts w:ascii="Times New Roman" w:hAnsi="Times New Roman"/>
          <w:color w:val="000000"/>
          <w:sz w:val="28"/>
          <w:szCs w:val="28"/>
        </w:rPr>
        <w:t xml:space="preserve">- 03 giải Ba trị giá </w:t>
      </w:r>
      <w:r>
        <w:rPr>
          <w:rFonts w:ascii="Times New Roman" w:hAnsi="Times New Roman"/>
          <w:color w:val="000000"/>
          <w:sz w:val="28"/>
          <w:szCs w:val="28"/>
        </w:rPr>
        <w:t xml:space="preserve">mỗi giải </w:t>
      </w:r>
      <w:r w:rsidRPr="00E84D32">
        <w:rPr>
          <w:rFonts w:ascii="Times New Roman" w:hAnsi="Times New Roman"/>
          <w:color w:val="000000"/>
          <w:sz w:val="28"/>
          <w:szCs w:val="28"/>
        </w:rPr>
        <w:t>30</w:t>
      </w:r>
      <w:r>
        <w:rPr>
          <w:rFonts w:ascii="Times New Roman" w:hAnsi="Times New Roman"/>
          <w:color w:val="000000"/>
          <w:sz w:val="28"/>
          <w:szCs w:val="28"/>
        </w:rPr>
        <w:t>0.000 đồng.</w:t>
      </w:r>
    </w:p>
    <w:p w:rsidR="00267115" w:rsidRDefault="00267115" w:rsidP="00267115">
      <w:pPr>
        <w:tabs>
          <w:tab w:val="left" w:pos="567"/>
        </w:tabs>
        <w:spacing w:after="0"/>
        <w:jc w:val="both"/>
        <w:rPr>
          <w:rFonts w:ascii="Times New Roman" w:hAnsi="Times New Roman"/>
          <w:color w:val="000000"/>
          <w:sz w:val="28"/>
          <w:szCs w:val="28"/>
        </w:rPr>
      </w:pPr>
      <w:r>
        <w:rPr>
          <w:rFonts w:ascii="Times New Roman" w:hAnsi="Times New Roman"/>
          <w:color w:val="000000"/>
          <w:sz w:val="28"/>
          <w:szCs w:val="28"/>
        </w:rPr>
        <w:tab/>
        <w:t xml:space="preserve">Ban Thường vụ yêu cầu các đơn vị nghiêm túc thực hiện hiệu quả thông báo. Các sinh viên tham gia thi </w:t>
      </w:r>
      <w:r w:rsidR="00BD0265">
        <w:rPr>
          <w:rFonts w:ascii="Times New Roman" w:hAnsi="Times New Roman"/>
          <w:color w:val="000000"/>
          <w:sz w:val="28"/>
          <w:szCs w:val="28"/>
        </w:rPr>
        <w:t>đượ</w:t>
      </w:r>
      <w:r w:rsidR="00C7585B">
        <w:rPr>
          <w:rFonts w:ascii="Times New Roman" w:hAnsi="Times New Roman"/>
          <w:color w:val="000000"/>
          <w:sz w:val="28"/>
          <w:szCs w:val="28"/>
        </w:rPr>
        <w:t>c đánh giá</w:t>
      </w:r>
      <w:r w:rsidR="00BD0265">
        <w:rPr>
          <w:rFonts w:ascii="Times New Roman" w:hAnsi="Times New Roman"/>
          <w:color w:val="000000"/>
          <w:sz w:val="28"/>
          <w:szCs w:val="28"/>
        </w:rPr>
        <w:t xml:space="preserve"> tương đương là một hoạt động cấp trường, thành tích sẽ được ghi nhận trong công tác khen thưởng cuối năm, công tác đánh giá Sinh viên 5 tốt các cấp. Đơn vị nào không tham gia sẽ không được xếp các khen thưởng và bình xét các danh hiệu trong năm học./.</w:t>
      </w:r>
    </w:p>
    <w:p w:rsidR="00BD0265" w:rsidRDefault="00267115" w:rsidP="00267115">
      <w:pPr>
        <w:tabs>
          <w:tab w:val="left" w:pos="567"/>
        </w:tabs>
        <w:spacing w:after="0"/>
        <w:jc w:val="both"/>
        <w:rPr>
          <w:rFonts w:ascii="Times New Roman" w:hAnsi="Times New Roman"/>
          <w:color w:val="000000"/>
          <w:sz w:val="28"/>
          <w:szCs w:val="28"/>
        </w:rPr>
      </w:pPr>
      <w:r>
        <w:rPr>
          <w:rFonts w:ascii="Times New Roman" w:hAnsi="Times New Roman"/>
          <w:color w:val="000000"/>
          <w:sz w:val="28"/>
          <w:szCs w:val="28"/>
        </w:rPr>
        <w:tab/>
        <w:t xml:space="preserve">Mọi thông tin liên hệ: </w:t>
      </w:r>
    </w:p>
    <w:p w:rsidR="00267115" w:rsidRDefault="00BD0265" w:rsidP="00267115">
      <w:pPr>
        <w:tabs>
          <w:tab w:val="left" w:pos="567"/>
        </w:tabs>
        <w:spacing w:after="0"/>
        <w:jc w:val="both"/>
        <w:rPr>
          <w:rFonts w:ascii="Times New Roman" w:hAnsi="Times New Roman"/>
          <w:sz w:val="28"/>
          <w:szCs w:val="28"/>
        </w:rPr>
      </w:pPr>
      <w:r>
        <w:rPr>
          <w:rFonts w:ascii="Times New Roman" w:hAnsi="Times New Roman"/>
          <w:color w:val="000000"/>
          <w:sz w:val="28"/>
          <w:szCs w:val="28"/>
        </w:rPr>
        <w:tab/>
      </w:r>
      <w:r w:rsidRPr="00F22C11">
        <w:rPr>
          <w:rFonts w:ascii="Times New Roman" w:hAnsi="Times New Roman"/>
          <w:sz w:val="28"/>
          <w:szCs w:val="28"/>
        </w:rPr>
        <w:t>- Đ/c Đỗ Thị Lý - UV BCH HSV (SĐT: 01688872826)</w:t>
      </w:r>
    </w:p>
    <w:p w:rsidR="00BD0265" w:rsidRDefault="00E45088" w:rsidP="00267115">
      <w:pPr>
        <w:tabs>
          <w:tab w:val="left" w:pos="567"/>
        </w:tabs>
        <w:spacing w:after="0"/>
        <w:jc w:val="both"/>
        <w:rPr>
          <w:rFonts w:ascii="Times New Roman" w:hAnsi="Times New Roman" w:cs="Times New Roman"/>
          <w:sz w:val="28"/>
          <w:szCs w:val="28"/>
        </w:rPr>
      </w:pPr>
      <w:r>
        <w:rPr>
          <w:rFonts w:ascii="Times New Roman" w:hAnsi="Times New Roman"/>
          <w:sz w:val="28"/>
          <w:szCs w:val="28"/>
        </w:rPr>
        <w:tab/>
        <w:t xml:space="preserve">- </w:t>
      </w:r>
      <w:bookmarkStart w:id="0" w:name="_GoBack"/>
      <w:bookmarkEnd w:id="0"/>
      <w:r w:rsidR="00BD0265">
        <w:rPr>
          <w:rFonts w:ascii="Times New Roman" w:hAnsi="Times New Roman" w:cs="Times New Roman"/>
          <w:sz w:val="28"/>
          <w:szCs w:val="28"/>
        </w:rPr>
        <w:t>Đ/c: Nguyễn Thị Linh, CTV VP ĐTN (SĐT: 01647634019)./.</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636"/>
      </w:tblGrid>
      <w:tr w:rsidR="00BD0265" w:rsidTr="00061ED6">
        <w:tc>
          <w:tcPr>
            <w:tcW w:w="3652" w:type="dxa"/>
          </w:tcPr>
          <w:p w:rsidR="00BD0265" w:rsidRDefault="00BD0265" w:rsidP="0095717E">
            <w:pPr>
              <w:tabs>
                <w:tab w:val="left" w:pos="567"/>
              </w:tabs>
              <w:jc w:val="both"/>
              <w:rPr>
                <w:rFonts w:ascii="Times New Roman" w:hAnsi="Times New Roman" w:cs="Times New Roman"/>
                <w:b/>
                <w:i/>
                <w:sz w:val="24"/>
                <w:szCs w:val="28"/>
              </w:rPr>
            </w:pPr>
            <w:r>
              <w:rPr>
                <w:rFonts w:ascii="Times New Roman" w:hAnsi="Times New Roman" w:cs="Times New Roman"/>
                <w:b/>
                <w:i/>
                <w:sz w:val="24"/>
                <w:szCs w:val="28"/>
              </w:rPr>
              <w:t>Nơi nhận:</w:t>
            </w:r>
          </w:p>
          <w:p w:rsidR="00BD0265" w:rsidRDefault="00BD0265" w:rsidP="0095717E">
            <w:pPr>
              <w:tabs>
                <w:tab w:val="left" w:pos="567"/>
              </w:tabs>
              <w:jc w:val="both"/>
              <w:rPr>
                <w:rFonts w:ascii="Times New Roman" w:hAnsi="Times New Roman" w:cs="Times New Roman"/>
                <w:szCs w:val="28"/>
              </w:rPr>
            </w:pPr>
            <w:r>
              <w:rPr>
                <w:rFonts w:ascii="Times New Roman" w:hAnsi="Times New Roman" w:cs="Times New Roman"/>
                <w:szCs w:val="28"/>
              </w:rPr>
              <w:t>- Đảng ủy, Ban Giám hiệu (để b/c);</w:t>
            </w:r>
          </w:p>
          <w:p w:rsidR="00BD0265" w:rsidRDefault="00BD0265" w:rsidP="0095717E">
            <w:pPr>
              <w:tabs>
                <w:tab w:val="left" w:pos="567"/>
              </w:tabs>
              <w:jc w:val="both"/>
              <w:rPr>
                <w:rFonts w:ascii="Times New Roman" w:hAnsi="Times New Roman" w:cs="Times New Roman"/>
                <w:szCs w:val="28"/>
              </w:rPr>
            </w:pPr>
            <w:r>
              <w:rPr>
                <w:rFonts w:ascii="Times New Roman" w:hAnsi="Times New Roman" w:cs="Times New Roman"/>
                <w:szCs w:val="28"/>
              </w:rPr>
              <w:t>- Tỉnh đoàn Thái Bình (để b/c);</w:t>
            </w:r>
          </w:p>
          <w:p w:rsidR="00BD0265" w:rsidRDefault="00BD0265" w:rsidP="0095717E">
            <w:pPr>
              <w:tabs>
                <w:tab w:val="left" w:pos="567"/>
              </w:tabs>
              <w:jc w:val="both"/>
              <w:rPr>
                <w:rFonts w:ascii="Times New Roman" w:hAnsi="Times New Roman" w:cs="Times New Roman"/>
                <w:szCs w:val="28"/>
              </w:rPr>
            </w:pPr>
            <w:r>
              <w:rPr>
                <w:rFonts w:ascii="Times New Roman" w:hAnsi="Times New Roman" w:cs="Times New Roman"/>
                <w:szCs w:val="28"/>
              </w:rPr>
              <w:t>- Bộ môn LLCT (để phối hợp th);</w:t>
            </w:r>
          </w:p>
          <w:p w:rsidR="00BD0265" w:rsidRDefault="00BD0265" w:rsidP="0095717E">
            <w:pPr>
              <w:tabs>
                <w:tab w:val="left" w:pos="567"/>
              </w:tabs>
              <w:jc w:val="both"/>
              <w:rPr>
                <w:rFonts w:ascii="Times New Roman" w:hAnsi="Times New Roman" w:cs="Times New Roman"/>
                <w:szCs w:val="28"/>
              </w:rPr>
            </w:pPr>
            <w:r>
              <w:rPr>
                <w:rFonts w:ascii="Times New Roman" w:hAnsi="Times New Roman" w:cs="Times New Roman"/>
                <w:szCs w:val="28"/>
              </w:rPr>
              <w:t>- Ban Thư ký HSV(để phối hợp th);</w:t>
            </w:r>
          </w:p>
          <w:p w:rsidR="00BD0265" w:rsidRDefault="00BD0265" w:rsidP="0095717E">
            <w:pPr>
              <w:tabs>
                <w:tab w:val="left" w:pos="567"/>
              </w:tabs>
              <w:jc w:val="both"/>
              <w:rPr>
                <w:rFonts w:ascii="Times New Roman" w:hAnsi="Times New Roman" w:cs="Times New Roman"/>
                <w:szCs w:val="28"/>
              </w:rPr>
            </w:pPr>
            <w:r>
              <w:rPr>
                <w:rFonts w:ascii="Times New Roman" w:hAnsi="Times New Roman" w:cs="Times New Roman"/>
                <w:szCs w:val="28"/>
              </w:rPr>
              <w:t>- Các Chi đoàn, Chi hội, CLB (để th);</w:t>
            </w:r>
          </w:p>
          <w:p w:rsidR="00BD0265" w:rsidRPr="009B189F" w:rsidRDefault="00BD0265" w:rsidP="0095717E">
            <w:pPr>
              <w:tabs>
                <w:tab w:val="left" w:pos="567"/>
              </w:tabs>
              <w:jc w:val="both"/>
              <w:rPr>
                <w:rFonts w:ascii="Times New Roman" w:hAnsi="Times New Roman" w:cs="Times New Roman"/>
                <w:szCs w:val="28"/>
              </w:rPr>
            </w:pPr>
            <w:r>
              <w:rPr>
                <w:rFonts w:ascii="Times New Roman" w:hAnsi="Times New Roman" w:cs="Times New Roman"/>
                <w:szCs w:val="28"/>
              </w:rPr>
              <w:t>- Lưu VP.</w:t>
            </w:r>
          </w:p>
        </w:tc>
        <w:tc>
          <w:tcPr>
            <w:tcW w:w="5636" w:type="dxa"/>
          </w:tcPr>
          <w:p w:rsidR="00BD0265" w:rsidRDefault="00BD0265" w:rsidP="0095717E">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TM. BAN THƯỜNG VỤ</w:t>
            </w:r>
          </w:p>
          <w:p w:rsidR="00BD0265" w:rsidRDefault="00BD0265" w:rsidP="0095717E">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ĐOÀN TRƯỜNG ĐH Y DƯỢC THÁI BÌNH</w:t>
            </w:r>
          </w:p>
          <w:p w:rsidR="00BD0265" w:rsidRDefault="00BD0265" w:rsidP="0095717E">
            <w:pPr>
              <w:tabs>
                <w:tab w:val="left" w:pos="567"/>
              </w:tabs>
              <w:jc w:val="center"/>
              <w:rPr>
                <w:rFonts w:ascii="Times New Roman" w:hAnsi="Times New Roman" w:cs="Times New Roman"/>
                <w:sz w:val="28"/>
                <w:szCs w:val="28"/>
              </w:rPr>
            </w:pPr>
            <w:r w:rsidRPr="009B189F">
              <w:rPr>
                <w:rFonts w:ascii="Times New Roman" w:hAnsi="Times New Roman" w:cs="Times New Roman"/>
                <w:sz w:val="28"/>
                <w:szCs w:val="28"/>
              </w:rPr>
              <w:t>PHÓ BÍ THƯ (PHỤ TRÁCH)</w:t>
            </w:r>
          </w:p>
          <w:p w:rsidR="00BD0265" w:rsidRDefault="00BD0265" w:rsidP="0095717E">
            <w:pPr>
              <w:tabs>
                <w:tab w:val="left" w:pos="567"/>
              </w:tabs>
              <w:jc w:val="center"/>
              <w:rPr>
                <w:rFonts w:ascii="Times New Roman" w:hAnsi="Times New Roman" w:cs="Times New Roman"/>
                <w:sz w:val="28"/>
                <w:szCs w:val="28"/>
              </w:rPr>
            </w:pPr>
          </w:p>
          <w:p w:rsidR="00A07C46" w:rsidRDefault="00A07C46" w:rsidP="0095717E">
            <w:pPr>
              <w:tabs>
                <w:tab w:val="left" w:pos="567"/>
              </w:tabs>
              <w:jc w:val="center"/>
              <w:rPr>
                <w:rFonts w:ascii="Times New Roman" w:hAnsi="Times New Roman" w:cs="Times New Roman"/>
                <w:sz w:val="28"/>
                <w:szCs w:val="28"/>
              </w:rPr>
            </w:pPr>
          </w:p>
          <w:p w:rsidR="00BD0265" w:rsidRDefault="00BD0265" w:rsidP="0095717E">
            <w:pPr>
              <w:tabs>
                <w:tab w:val="left" w:pos="567"/>
              </w:tabs>
              <w:jc w:val="center"/>
              <w:rPr>
                <w:rFonts w:ascii="Times New Roman" w:hAnsi="Times New Roman" w:cs="Times New Roman"/>
                <w:sz w:val="28"/>
                <w:szCs w:val="28"/>
              </w:rPr>
            </w:pPr>
          </w:p>
          <w:p w:rsidR="00BD0265" w:rsidRDefault="00BD0265" w:rsidP="0095717E">
            <w:pPr>
              <w:tabs>
                <w:tab w:val="left" w:pos="567"/>
              </w:tabs>
              <w:jc w:val="center"/>
              <w:rPr>
                <w:rFonts w:ascii="Times New Roman" w:hAnsi="Times New Roman" w:cs="Times New Roman"/>
                <w:sz w:val="28"/>
                <w:szCs w:val="28"/>
              </w:rPr>
            </w:pPr>
          </w:p>
          <w:p w:rsidR="00BD0265" w:rsidRDefault="00BD0265" w:rsidP="0095717E">
            <w:pPr>
              <w:tabs>
                <w:tab w:val="left" w:pos="567"/>
              </w:tabs>
              <w:jc w:val="center"/>
              <w:rPr>
                <w:rFonts w:ascii="Times New Roman" w:hAnsi="Times New Roman" w:cs="Times New Roman"/>
                <w:sz w:val="28"/>
                <w:szCs w:val="28"/>
              </w:rPr>
            </w:pPr>
          </w:p>
          <w:p w:rsidR="00A07C46" w:rsidRDefault="00A07C46" w:rsidP="0095717E">
            <w:pPr>
              <w:tabs>
                <w:tab w:val="left" w:pos="567"/>
              </w:tabs>
              <w:jc w:val="center"/>
              <w:rPr>
                <w:rFonts w:ascii="Times New Roman" w:hAnsi="Times New Roman" w:cs="Times New Roman"/>
                <w:sz w:val="28"/>
                <w:szCs w:val="28"/>
              </w:rPr>
            </w:pPr>
          </w:p>
          <w:p w:rsidR="00BD0265" w:rsidRPr="009B189F" w:rsidRDefault="00BD0265" w:rsidP="0095717E">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Trịnh Thành Vinh</w:t>
            </w:r>
          </w:p>
        </w:tc>
      </w:tr>
    </w:tbl>
    <w:p w:rsidR="00267115" w:rsidRDefault="00267115" w:rsidP="00267115">
      <w:pPr>
        <w:tabs>
          <w:tab w:val="left" w:pos="567"/>
        </w:tabs>
        <w:spacing w:after="0"/>
        <w:jc w:val="both"/>
        <w:rPr>
          <w:rFonts w:ascii="Times New Roman" w:hAnsi="Times New Roman" w:cs="Times New Roman"/>
          <w:sz w:val="28"/>
          <w:szCs w:val="28"/>
        </w:rPr>
      </w:pPr>
    </w:p>
    <w:p w:rsidR="00A07C46" w:rsidRDefault="00A07C46" w:rsidP="00267115">
      <w:pPr>
        <w:tabs>
          <w:tab w:val="left" w:pos="567"/>
        </w:tabs>
        <w:spacing w:after="0"/>
        <w:jc w:val="both"/>
        <w:rPr>
          <w:rFonts w:ascii="Times New Roman" w:hAnsi="Times New Roman" w:cs="Times New Roman"/>
          <w:sz w:val="28"/>
          <w:szCs w:val="28"/>
        </w:rPr>
      </w:pPr>
    </w:p>
    <w:p w:rsidR="00A07C46" w:rsidRDefault="00A07C46" w:rsidP="00267115">
      <w:pPr>
        <w:tabs>
          <w:tab w:val="left" w:pos="567"/>
        </w:tabs>
        <w:spacing w:after="0"/>
        <w:jc w:val="both"/>
        <w:rPr>
          <w:rFonts w:ascii="Times New Roman" w:hAnsi="Times New Roman" w:cs="Times New Roman"/>
          <w:sz w:val="28"/>
          <w:szCs w:val="28"/>
        </w:rPr>
      </w:pPr>
    </w:p>
    <w:p w:rsidR="00A07C46" w:rsidRPr="00267115" w:rsidRDefault="00A07C46" w:rsidP="00267115">
      <w:pPr>
        <w:tabs>
          <w:tab w:val="left" w:pos="567"/>
        </w:tabs>
        <w:spacing w:after="0"/>
        <w:jc w:val="both"/>
        <w:rPr>
          <w:rFonts w:ascii="Times New Roman" w:hAnsi="Times New Roman" w:cs="Times New Roman"/>
          <w:sz w:val="28"/>
          <w:szCs w:val="28"/>
        </w:rPr>
      </w:pPr>
    </w:p>
    <w:p w:rsidR="00061ED6" w:rsidRDefault="000C24DC" w:rsidP="00061ED6">
      <w:pPr>
        <w:tabs>
          <w:tab w:val="left" w:pos="567"/>
        </w:tabs>
        <w:spacing w:after="0"/>
        <w:jc w:val="center"/>
        <w:rPr>
          <w:rFonts w:ascii="Times New Roman" w:hAnsi="Times New Roman" w:cs="Times New Roman"/>
          <w:b/>
          <w:sz w:val="28"/>
          <w:szCs w:val="28"/>
        </w:rPr>
      </w:pPr>
      <w:r w:rsidRPr="000C24DC">
        <w:rPr>
          <w:rFonts w:ascii="Times New Roman" w:hAnsi="Times New Roman" w:cs="Times New Roman"/>
          <w:b/>
          <w:sz w:val="28"/>
          <w:szCs w:val="28"/>
        </w:rPr>
        <w:lastRenderedPageBreak/>
        <w:t xml:space="preserve">DANH SÁCH </w:t>
      </w:r>
      <w:r w:rsidR="00061ED6">
        <w:rPr>
          <w:rFonts w:ascii="Times New Roman" w:hAnsi="Times New Roman" w:cs="Times New Roman"/>
          <w:b/>
          <w:sz w:val="28"/>
          <w:szCs w:val="28"/>
        </w:rPr>
        <w:t>SINH VIÊN THAM GIA VÒNG CÁ NHÂN</w:t>
      </w:r>
    </w:p>
    <w:p w:rsidR="00061ED6" w:rsidRDefault="00061ED6" w:rsidP="00061ED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Hội thi Olympic toàn quốc  Các môn khoa học Mác </w:t>
      </w:r>
      <w:r>
        <w:rPr>
          <w:rFonts w:ascii="Times New Roman" w:hAnsi="Times New Roman" w:cs="Times New Roman"/>
          <w:sz w:val="28"/>
          <w:szCs w:val="28"/>
        </w:rPr>
        <w:t xml:space="preserve">- </w:t>
      </w:r>
      <w:r>
        <w:rPr>
          <w:rFonts w:ascii="Times New Roman" w:hAnsi="Times New Roman" w:cs="Times New Roman"/>
          <w:b/>
          <w:sz w:val="28"/>
          <w:szCs w:val="28"/>
        </w:rPr>
        <w:t xml:space="preserve">Lênin và </w:t>
      </w:r>
    </w:p>
    <w:p w:rsidR="00061ED6" w:rsidRPr="000C24DC" w:rsidRDefault="00061ED6" w:rsidP="00061ED6">
      <w:pPr>
        <w:spacing w:after="0"/>
        <w:jc w:val="center"/>
        <w:rPr>
          <w:rFonts w:ascii="Times New Roman" w:hAnsi="Times New Roman" w:cs="Times New Roman"/>
          <w:b/>
          <w:sz w:val="28"/>
          <w:szCs w:val="28"/>
        </w:rPr>
      </w:pPr>
      <w:r>
        <w:rPr>
          <w:rFonts w:ascii="Times New Roman" w:hAnsi="Times New Roman" w:cs="Times New Roman"/>
          <w:b/>
          <w:sz w:val="28"/>
          <w:szCs w:val="28"/>
        </w:rPr>
        <w:t>Tư tưởng Hồ Chí Minh, “Ánh sáng soi đường” lần thứ II năm 2017</w:t>
      </w:r>
    </w:p>
    <w:p w:rsidR="000C24DC" w:rsidRPr="000C24DC" w:rsidRDefault="000C24DC" w:rsidP="00061ED6">
      <w:pPr>
        <w:tabs>
          <w:tab w:val="left" w:pos="567"/>
        </w:tabs>
        <w:spacing w:after="0"/>
        <w:jc w:val="center"/>
        <w:rPr>
          <w:rFonts w:ascii="Times New Roman" w:hAnsi="Times New Roman" w:cs="Times New Roman"/>
          <w:b/>
          <w:sz w:val="28"/>
          <w:szCs w:val="28"/>
        </w:rPr>
      </w:pPr>
      <w:r w:rsidRPr="000C24DC">
        <w:rPr>
          <w:rFonts w:ascii="Times New Roman" w:hAnsi="Times New Roman" w:cs="Times New Roman"/>
          <w:b/>
          <w:sz w:val="28"/>
          <w:szCs w:val="28"/>
        </w:rPr>
        <w:t>ĐƠN VỊ: …………………….</w:t>
      </w:r>
    </w:p>
    <w:tbl>
      <w:tblPr>
        <w:tblStyle w:val="TableGrid"/>
        <w:tblW w:w="0" w:type="auto"/>
        <w:tblLook w:val="04A0" w:firstRow="1" w:lastRow="0" w:firstColumn="1" w:lastColumn="0" w:noHBand="0" w:noVBand="1"/>
      </w:tblPr>
      <w:tblGrid>
        <w:gridCol w:w="959"/>
        <w:gridCol w:w="3969"/>
        <w:gridCol w:w="2693"/>
        <w:gridCol w:w="1667"/>
      </w:tblGrid>
      <w:tr w:rsidR="00061ED6" w:rsidTr="00061ED6">
        <w:tc>
          <w:tcPr>
            <w:tcW w:w="959" w:type="dxa"/>
          </w:tcPr>
          <w:p w:rsidR="00061ED6" w:rsidRDefault="00061ED6" w:rsidP="00061ED6">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TT</w:t>
            </w:r>
          </w:p>
        </w:tc>
        <w:tc>
          <w:tcPr>
            <w:tcW w:w="3969" w:type="dxa"/>
          </w:tcPr>
          <w:p w:rsidR="00061ED6" w:rsidRDefault="00061ED6" w:rsidP="00061ED6">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Họ và tên</w:t>
            </w:r>
          </w:p>
        </w:tc>
        <w:tc>
          <w:tcPr>
            <w:tcW w:w="2693" w:type="dxa"/>
          </w:tcPr>
          <w:p w:rsidR="00061ED6" w:rsidRDefault="00061ED6" w:rsidP="00061ED6">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SĐT</w:t>
            </w:r>
          </w:p>
        </w:tc>
        <w:tc>
          <w:tcPr>
            <w:tcW w:w="1667" w:type="dxa"/>
          </w:tcPr>
          <w:p w:rsidR="00061ED6" w:rsidRDefault="00061ED6" w:rsidP="00061ED6">
            <w:pPr>
              <w:tabs>
                <w:tab w:val="left" w:pos="567"/>
              </w:tabs>
              <w:jc w:val="center"/>
              <w:rPr>
                <w:rFonts w:ascii="Times New Roman" w:hAnsi="Times New Roman" w:cs="Times New Roman"/>
                <w:b/>
                <w:sz w:val="28"/>
                <w:szCs w:val="28"/>
              </w:rPr>
            </w:pPr>
            <w:r>
              <w:rPr>
                <w:rFonts w:ascii="Times New Roman" w:hAnsi="Times New Roman" w:cs="Times New Roman"/>
                <w:b/>
                <w:sz w:val="28"/>
                <w:szCs w:val="28"/>
              </w:rPr>
              <w:t>Ghi chú</w:t>
            </w: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r w:rsidR="00061ED6" w:rsidTr="00061ED6">
        <w:tc>
          <w:tcPr>
            <w:tcW w:w="959" w:type="dxa"/>
          </w:tcPr>
          <w:p w:rsidR="00061ED6" w:rsidRPr="00061ED6" w:rsidRDefault="00061ED6" w:rsidP="00061ED6">
            <w:pPr>
              <w:pStyle w:val="ListParagraph"/>
              <w:numPr>
                <w:ilvl w:val="0"/>
                <w:numId w:val="1"/>
              </w:numPr>
              <w:tabs>
                <w:tab w:val="left" w:pos="567"/>
              </w:tabs>
              <w:jc w:val="both"/>
              <w:rPr>
                <w:rFonts w:ascii="Times New Roman" w:hAnsi="Times New Roman" w:cs="Times New Roman"/>
                <w:b/>
                <w:sz w:val="28"/>
                <w:szCs w:val="28"/>
              </w:rPr>
            </w:pPr>
          </w:p>
        </w:tc>
        <w:tc>
          <w:tcPr>
            <w:tcW w:w="3969" w:type="dxa"/>
          </w:tcPr>
          <w:p w:rsidR="00061ED6" w:rsidRDefault="00061ED6" w:rsidP="00061ED6">
            <w:pPr>
              <w:tabs>
                <w:tab w:val="left" w:pos="567"/>
              </w:tabs>
              <w:jc w:val="both"/>
              <w:rPr>
                <w:rFonts w:ascii="Times New Roman" w:hAnsi="Times New Roman" w:cs="Times New Roman"/>
                <w:b/>
                <w:sz w:val="28"/>
                <w:szCs w:val="28"/>
              </w:rPr>
            </w:pPr>
          </w:p>
        </w:tc>
        <w:tc>
          <w:tcPr>
            <w:tcW w:w="2693" w:type="dxa"/>
          </w:tcPr>
          <w:p w:rsidR="00061ED6" w:rsidRDefault="00061ED6" w:rsidP="00061ED6">
            <w:pPr>
              <w:tabs>
                <w:tab w:val="left" w:pos="567"/>
              </w:tabs>
              <w:jc w:val="both"/>
              <w:rPr>
                <w:rFonts w:ascii="Times New Roman" w:hAnsi="Times New Roman" w:cs="Times New Roman"/>
                <w:b/>
                <w:sz w:val="28"/>
                <w:szCs w:val="28"/>
              </w:rPr>
            </w:pPr>
          </w:p>
        </w:tc>
        <w:tc>
          <w:tcPr>
            <w:tcW w:w="1667" w:type="dxa"/>
          </w:tcPr>
          <w:p w:rsidR="00061ED6" w:rsidRDefault="00061ED6" w:rsidP="00061ED6">
            <w:pPr>
              <w:tabs>
                <w:tab w:val="left" w:pos="567"/>
              </w:tabs>
              <w:jc w:val="both"/>
              <w:rPr>
                <w:rFonts w:ascii="Times New Roman" w:hAnsi="Times New Roman" w:cs="Times New Roman"/>
                <w:b/>
                <w:sz w:val="28"/>
                <w:szCs w:val="28"/>
              </w:rPr>
            </w:pPr>
          </w:p>
        </w:tc>
      </w:tr>
    </w:tbl>
    <w:p w:rsidR="00061ED6" w:rsidRPr="000C24DC" w:rsidRDefault="00061ED6" w:rsidP="00061ED6">
      <w:pPr>
        <w:tabs>
          <w:tab w:val="left" w:pos="567"/>
        </w:tabs>
        <w:spacing w:after="0"/>
        <w:jc w:val="both"/>
        <w:rPr>
          <w:rFonts w:ascii="Times New Roman" w:hAnsi="Times New Roman" w:cs="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61ED6" w:rsidTr="00061ED6">
        <w:tc>
          <w:tcPr>
            <w:tcW w:w="4644" w:type="dxa"/>
          </w:tcPr>
          <w:p w:rsidR="00061ED6" w:rsidRDefault="00061ED6" w:rsidP="00061ED6">
            <w:pPr>
              <w:tabs>
                <w:tab w:val="left" w:pos="567"/>
              </w:tabs>
              <w:jc w:val="both"/>
              <w:rPr>
                <w:rFonts w:ascii="Times New Roman" w:hAnsi="Times New Roman" w:cs="Times New Roman"/>
                <w:b/>
                <w:sz w:val="28"/>
                <w:szCs w:val="28"/>
              </w:rPr>
            </w:pPr>
          </w:p>
        </w:tc>
        <w:tc>
          <w:tcPr>
            <w:tcW w:w="4644" w:type="dxa"/>
          </w:tcPr>
          <w:p w:rsidR="00061ED6" w:rsidRPr="00061ED6" w:rsidRDefault="00061ED6" w:rsidP="00061ED6">
            <w:pPr>
              <w:tabs>
                <w:tab w:val="left" w:pos="567"/>
              </w:tabs>
              <w:jc w:val="center"/>
              <w:rPr>
                <w:rFonts w:ascii="Times New Roman" w:hAnsi="Times New Roman" w:cs="Times New Roman"/>
                <w:b/>
                <w:sz w:val="28"/>
                <w:szCs w:val="28"/>
              </w:rPr>
            </w:pPr>
            <w:r w:rsidRPr="00061ED6">
              <w:rPr>
                <w:rFonts w:ascii="Times New Roman" w:hAnsi="Times New Roman" w:cs="Times New Roman"/>
                <w:b/>
                <w:sz w:val="28"/>
                <w:szCs w:val="28"/>
              </w:rPr>
              <w:t>TM. ĐƠN VỊ</w:t>
            </w:r>
          </w:p>
          <w:p w:rsidR="00061ED6" w:rsidRDefault="00061ED6" w:rsidP="00061ED6">
            <w:pPr>
              <w:tabs>
                <w:tab w:val="left" w:pos="567"/>
              </w:tabs>
              <w:jc w:val="center"/>
              <w:rPr>
                <w:rFonts w:ascii="Times New Roman" w:hAnsi="Times New Roman" w:cs="Times New Roman"/>
                <w:sz w:val="28"/>
                <w:szCs w:val="28"/>
              </w:rPr>
            </w:pPr>
            <w:r>
              <w:rPr>
                <w:rFonts w:ascii="Times New Roman" w:hAnsi="Times New Roman" w:cs="Times New Roman"/>
                <w:sz w:val="28"/>
                <w:szCs w:val="28"/>
              </w:rPr>
              <w:t>TRƯỞNG ĐƠN VỊ</w:t>
            </w:r>
          </w:p>
          <w:p w:rsidR="00061ED6" w:rsidRPr="00061ED6" w:rsidRDefault="00061ED6" w:rsidP="00061ED6">
            <w:pPr>
              <w:tabs>
                <w:tab w:val="left" w:pos="567"/>
              </w:tabs>
              <w:jc w:val="center"/>
              <w:rPr>
                <w:rFonts w:ascii="Times New Roman" w:hAnsi="Times New Roman" w:cs="Times New Roman"/>
                <w:sz w:val="28"/>
                <w:szCs w:val="28"/>
              </w:rPr>
            </w:pPr>
            <w:r>
              <w:rPr>
                <w:rFonts w:ascii="Times New Roman" w:hAnsi="Times New Roman" w:cs="Times New Roman"/>
                <w:sz w:val="28"/>
                <w:szCs w:val="28"/>
              </w:rPr>
              <w:t>(Ký ghi rõ họ tên)</w:t>
            </w:r>
          </w:p>
        </w:tc>
      </w:tr>
    </w:tbl>
    <w:p w:rsidR="008051DA" w:rsidRPr="000C24DC" w:rsidRDefault="008051DA" w:rsidP="00061ED6">
      <w:pPr>
        <w:tabs>
          <w:tab w:val="left" w:pos="567"/>
        </w:tabs>
        <w:spacing w:after="0"/>
        <w:jc w:val="both"/>
        <w:rPr>
          <w:rFonts w:ascii="Times New Roman" w:hAnsi="Times New Roman" w:cs="Times New Roman"/>
          <w:b/>
          <w:sz w:val="28"/>
          <w:szCs w:val="28"/>
        </w:rPr>
      </w:pPr>
    </w:p>
    <w:sectPr w:rsidR="008051DA" w:rsidRPr="000C24DC" w:rsidSect="00A07C46">
      <w:pgSz w:w="11907" w:h="16839" w:code="9"/>
      <w:pgMar w:top="567" w:right="1134"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433A8A"/>
    <w:multiLevelType w:val="hybridMultilevel"/>
    <w:tmpl w:val="DB1C5450"/>
    <w:lvl w:ilvl="0" w:tplc="0409000F">
      <w:start w:val="1"/>
      <w:numFmt w:val="decimal"/>
      <w:lvlText w:val="%1."/>
      <w:lvlJc w:val="left"/>
      <w:pPr>
        <w:ind w:left="501"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5AB"/>
    <w:rsid w:val="00061ED6"/>
    <w:rsid w:val="000C24DC"/>
    <w:rsid w:val="00267115"/>
    <w:rsid w:val="002E75C3"/>
    <w:rsid w:val="003D03ED"/>
    <w:rsid w:val="004B163B"/>
    <w:rsid w:val="006365AB"/>
    <w:rsid w:val="007F6FEC"/>
    <w:rsid w:val="008051DA"/>
    <w:rsid w:val="00A07C46"/>
    <w:rsid w:val="00B93E81"/>
    <w:rsid w:val="00BD0265"/>
    <w:rsid w:val="00C7585B"/>
    <w:rsid w:val="00C94EFA"/>
    <w:rsid w:val="00E45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7115"/>
    <w:rPr>
      <w:color w:val="0000FF"/>
      <w:u w:val="single"/>
    </w:rPr>
  </w:style>
  <w:style w:type="paragraph" w:styleId="ListParagraph">
    <w:name w:val="List Paragraph"/>
    <w:basedOn w:val="Normal"/>
    <w:uiPriority w:val="34"/>
    <w:qFormat/>
    <w:rsid w:val="00061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67115"/>
    <w:rPr>
      <w:color w:val="0000FF"/>
      <w:u w:val="single"/>
    </w:rPr>
  </w:style>
  <w:style w:type="paragraph" w:styleId="ListParagraph">
    <w:name w:val="List Paragraph"/>
    <w:basedOn w:val="Normal"/>
    <w:uiPriority w:val="34"/>
    <w:qFormat/>
    <w:rsid w:val="00061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hsangsoiduong.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PCTB</dc:creator>
  <cp:lastModifiedBy>PCTB</cp:lastModifiedBy>
  <cp:revision>27</cp:revision>
  <dcterms:created xsi:type="dcterms:W3CDTF">2017-03-03T07:36:00Z</dcterms:created>
  <dcterms:modified xsi:type="dcterms:W3CDTF">2017-03-03T13:57:00Z</dcterms:modified>
</cp:coreProperties>
</file>